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D7" w:rsidRPr="004D57F0" w:rsidRDefault="00E453D7" w:rsidP="00E453D7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D57F0">
        <w:rPr>
          <w:rStyle w:val="a3"/>
          <w:sz w:val="28"/>
          <w:szCs w:val="28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453D7" w:rsidRPr="004D57F0" w:rsidRDefault="00E453D7" w:rsidP="00E453D7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D57F0">
        <w:rPr>
          <w:sz w:val="28"/>
          <w:szCs w:val="28"/>
        </w:rPr>
        <w:t>(відповідно до пункту 4</w:t>
      </w:r>
      <w:r w:rsidRPr="004D57F0">
        <w:rPr>
          <w:sz w:val="28"/>
          <w:szCs w:val="28"/>
          <w:vertAlign w:val="superscript"/>
        </w:rPr>
        <w:t>1 </w:t>
      </w:r>
      <w:r w:rsidRPr="004D57F0">
        <w:rPr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:rsidR="00E453D7" w:rsidRPr="004D57F0" w:rsidRDefault="00E453D7" w:rsidP="00E453D7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453D7" w:rsidRPr="004D57F0" w:rsidRDefault="00E453D7" w:rsidP="00E453D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D57F0">
        <w:rPr>
          <w:rStyle w:val="a3"/>
          <w:rFonts w:ascii="Times New Roman" w:hAnsi="Times New Roman" w:cs="Times New Roman"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</w:t>
      </w:r>
    </w:p>
    <w:p w:rsidR="00E453D7" w:rsidRPr="004D57F0" w:rsidRDefault="00E453D7" w:rsidP="00E453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</w:p>
    <w:p w:rsidR="00E453D7" w:rsidRPr="004D57F0" w:rsidRDefault="00E453D7" w:rsidP="00E453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7F0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Поліський національний університет</w:t>
      </w:r>
      <w:r w:rsidRPr="004D57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3D7" w:rsidRPr="004D57F0" w:rsidRDefault="00E453D7" w:rsidP="00E453D7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57F0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10008, Житомирська область,  м. Житомир, бульвар Старий, 7</w:t>
      </w:r>
      <w:r w:rsidRPr="004D57F0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;</w:t>
      </w:r>
    </w:p>
    <w:p w:rsidR="00E453D7" w:rsidRPr="004D57F0" w:rsidRDefault="00E453D7" w:rsidP="00E453D7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Pr="004D57F0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00493681</w:t>
      </w:r>
      <w:r w:rsidRPr="004D57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3D7" w:rsidRPr="004D57F0" w:rsidRDefault="00E453D7" w:rsidP="00E453D7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53D7" w:rsidRPr="00B17B41" w:rsidRDefault="00E453D7" w:rsidP="00E453D7">
      <w:pPr>
        <w:pStyle w:val="newsdetailcard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bCs/>
          <w:sz w:val="28"/>
          <w:szCs w:val="28"/>
        </w:rPr>
      </w:pPr>
      <w:r w:rsidRPr="004D57F0">
        <w:rPr>
          <w:rStyle w:val="a3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Pr="00E453D7">
        <w:rPr>
          <w:rStyle w:val="a3"/>
          <w:sz w:val="28"/>
          <w:szCs w:val="28"/>
        </w:rPr>
        <w:t>):  </w:t>
      </w:r>
      <w:r w:rsidR="00B17B41" w:rsidRPr="005A03AD">
        <w:rPr>
          <w:rFonts w:eastAsia="Times New Roman;Nimbus Roman No"/>
          <w:color w:val="000000"/>
          <w:sz w:val="28"/>
          <w:szCs w:val="28"/>
          <w:lang w:eastAsia="zh-CN"/>
        </w:rPr>
        <w:t>код відповідно до національного класифікатора України ДК 021:2015 «Єдиний закупівельний словник»</w:t>
      </w:r>
      <w:r w:rsidR="00B17B41">
        <w:rPr>
          <w:rStyle w:val="a3"/>
          <w:sz w:val="28"/>
          <w:szCs w:val="28"/>
        </w:rPr>
        <w:t xml:space="preserve"> - </w:t>
      </w:r>
      <w:r w:rsidRPr="00B17B41">
        <w:rPr>
          <w:sz w:val="28"/>
          <w:szCs w:val="28"/>
        </w:rPr>
        <w:t>90510000-5 — Утилізація/видалення сміття та поводження зі сміттям</w:t>
      </w:r>
      <w:r w:rsidR="008C69C8" w:rsidRPr="00B17B41">
        <w:rPr>
          <w:sz w:val="28"/>
          <w:szCs w:val="28"/>
        </w:rPr>
        <w:t>»</w:t>
      </w:r>
      <w:r w:rsidRPr="00B17B41">
        <w:rPr>
          <w:sz w:val="28"/>
          <w:szCs w:val="28"/>
        </w:rPr>
        <w:t>. Послуги з поводження з побутовими відходами (утилізація/видалення сміття та поводження зі сміттям)</w:t>
      </w:r>
    </w:p>
    <w:p w:rsidR="00E453D7" w:rsidRPr="00E453D7" w:rsidRDefault="00E453D7" w:rsidP="00E453D7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53D7" w:rsidRPr="0018666D" w:rsidRDefault="00E453D7" w:rsidP="00E453D7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53D7">
        <w:rPr>
          <w:rStyle w:val="a3"/>
          <w:sz w:val="28"/>
          <w:szCs w:val="28"/>
        </w:rPr>
        <w:t>3. Ідентифікатор річного плану закупівлі: </w:t>
      </w:r>
      <w:r w:rsidR="0018666D" w:rsidRPr="0018666D">
        <w:rPr>
          <w:sz w:val="28"/>
          <w:szCs w:val="28"/>
          <w:bdr w:val="none" w:sz="0" w:space="0" w:color="auto" w:frame="1"/>
        </w:rPr>
        <w:t>UA-P-2024-12-09-026510-a</w:t>
      </w:r>
    </w:p>
    <w:p w:rsidR="00E453D7" w:rsidRPr="0018666D" w:rsidRDefault="00E453D7" w:rsidP="00BE699C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  <w:bCs w:val="0"/>
          <w:sz w:val="28"/>
          <w:szCs w:val="28"/>
        </w:rPr>
      </w:pPr>
      <w:r w:rsidRPr="0018666D">
        <w:rPr>
          <w:rStyle w:val="a3"/>
          <w:sz w:val="28"/>
          <w:szCs w:val="28"/>
        </w:rPr>
        <w:t>4. Ідентифікатор закупівлі: </w:t>
      </w:r>
      <w:r w:rsidR="0018666D" w:rsidRPr="0018666D">
        <w:rPr>
          <w:color w:val="333333"/>
          <w:sz w:val="28"/>
          <w:szCs w:val="28"/>
          <w:shd w:val="clear" w:color="auto" w:fill="FFFFFF"/>
        </w:rPr>
        <w:t>UA-2024-12-09-021437-a</w:t>
      </w:r>
      <w:r w:rsidRPr="0018666D">
        <w:rPr>
          <w:sz w:val="28"/>
          <w:szCs w:val="28"/>
        </w:rPr>
        <w:t>.</w:t>
      </w:r>
    </w:p>
    <w:p w:rsidR="00BE699C" w:rsidRPr="0084400C" w:rsidRDefault="00E453D7" w:rsidP="00BE699C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57F0">
        <w:rPr>
          <w:rStyle w:val="a3"/>
          <w:sz w:val="28"/>
          <w:szCs w:val="28"/>
        </w:rPr>
        <w:t>5. Обґрунтування технічних та якісних характеристик предмета закупівлі</w:t>
      </w:r>
      <w:r w:rsidRPr="00B17B41">
        <w:rPr>
          <w:sz w:val="28"/>
          <w:szCs w:val="28"/>
        </w:rPr>
        <w:t>: </w:t>
      </w:r>
      <w:r w:rsidRPr="00B17B41">
        <w:rPr>
          <w:sz w:val="28"/>
          <w:szCs w:val="28"/>
          <w:shd w:val="clear" w:color="auto" w:fill="FFFFFF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документів.</w:t>
      </w:r>
      <w:r w:rsidR="00BE699C">
        <w:rPr>
          <w:sz w:val="28"/>
          <w:szCs w:val="28"/>
          <w:shd w:val="clear" w:color="auto" w:fill="FFFFFF"/>
        </w:rPr>
        <w:t xml:space="preserve"> </w:t>
      </w:r>
      <w:r w:rsidR="00BE699C" w:rsidRPr="0084400C">
        <w:rPr>
          <w:sz w:val="28"/>
          <w:szCs w:val="28"/>
          <w:shd w:val="clear" w:color="auto" w:fill="FFFFFF"/>
        </w:rPr>
        <w:t xml:space="preserve">Закупівля зумовлена необхідністю забезпечення </w:t>
      </w:r>
      <w:r w:rsidR="00BE699C">
        <w:rPr>
          <w:sz w:val="28"/>
          <w:szCs w:val="28"/>
          <w:shd w:val="clear" w:color="auto" w:fill="FFFFFF"/>
        </w:rPr>
        <w:t xml:space="preserve"> своєчасного вивезення (</w:t>
      </w:r>
      <w:r w:rsidR="00BE699C" w:rsidRPr="0084400C">
        <w:rPr>
          <w:sz w:val="28"/>
          <w:szCs w:val="28"/>
          <w:shd w:val="clear" w:color="auto" w:fill="FFFFFF"/>
        </w:rPr>
        <w:t xml:space="preserve">перевезення) </w:t>
      </w:r>
      <w:r w:rsidR="00BE699C" w:rsidRPr="0084400C">
        <w:rPr>
          <w:sz w:val="28"/>
          <w:szCs w:val="28"/>
          <w:lang w:eastAsia="ar-SA"/>
        </w:rPr>
        <w:t>твердих побутових відходів спеціалізованим вантажним транспортом Виконавця з  точок  офіційного збору Замовника</w:t>
      </w:r>
      <w:r w:rsidR="00BE699C">
        <w:rPr>
          <w:sz w:val="28"/>
          <w:szCs w:val="28"/>
          <w:lang w:eastAsia="ar-SA"/>
        </w:rPr>
        <w:t xml:space="preserve"> (Поліського національного університету).</w:t>
      </w:r>
    </w:p>
    <w:p w:rsidR="00E453D7" w:rsidRDefault="00E453D7" w:rsidP="00BE699C">
      <w:pPr>
        <w:pStyle w:val="newsdetailcardtext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E453D7" w:rsidRPr="004D57F0" w:rsidRDefault="00E453D7" w:rsidP="00E453D7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6</w:t>
      </w:r>
      <w:r w:rsidRPr="004D57F0">
        <w:rPr>
          <w:rStyle w:val="a3"/>
          <w:sz w:val="28"/>
          <w:szCs w:val="28"/>
        </w:rPr>
        <w:t>. Очікувана вартість предмета закупівлі: </w:t>
      </w:r>
      <w:r w:rsidR="0018666D">
        <w:rPr>
          <w:sz w:val="28"/>
          <w:szCs w:val="28"/>
        </w:rPr>
        <w:t>1141484,57</w:t>
      </w:r>
      <w:r w:rsidRPr="004D57F0">
        <w:rPr>
          <w:sz w:val="28"/>
          <w:szCs w:val="28"/>
        </w:rPr>
        <w:t xml:space="preserve"> грн. з ПДВ.</w:t>
      </w:r>
    </w:p>
    <w:p w:rsidR="00E453D7" w:rsidRDefault="00E453D7" w:rsidP="00E453D7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E453D7" w:rsidRPr="004D57F0" w:rsidRDefault="00E453D7" w:rsidP="00E453D7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7</w:t>
      </w:r>
      <w:r w:rsidRPr="004D57F0">
        <w:rPr>
          <w:rStyle w:val="a3"/>
          <w:sz w:val="28"/>
          <w:szCs w:val="28"/>
        </w:rPr>
        <w:t>. Обґрунтування очікуваної вартості предмета закупівлі:</w:t>
      </w:r>
    </w:p>
    <w:p w:rsidR="0018666D" w:rsidRDefault="0018666D" w:rsidP="0018666D">
      <w:pPr>
        <w:widowControl w:val="0"/>
        <w:suppressAutoHyphens/>
        <w:spacing w:after="200" w:line="276" w:lineRule="auto"/>
        <w:ind w:firstLine="247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такого роду товар.</w:t>
      </w:r>
    </w:p>
    <w:p w:rsidR="0018666D" w:rsidRDefault="0018666D" w:rsidP="0018666D">
      <w:pPr>
        <w:shd w:val="clear" w:color="auto" w:fill="FFFFFF"/>
        <w:spacing w:after="0" w:line="240" w:lineRule="auto"/>
        <w:ind w:right="57" w:firstLine="24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Визначили очікувану ціну за одиницю як середньоарифметичне значення масиву отриманих даних, а саме: інформації про ціни товару, що міститься у мережі Інтернет у відкритому доступі,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br/>
        <w:t>у тому числі на сайтах виробників та/або постачальників відповідної продукції, за формулою:</w:t>
      </w:r>
    </w:p>
    <w:p w:rsidR="0018666D" w:rsidRDefault="0018666D" w:rsidP="0018666D">
      <w:pPr>
        <w:widowControl w:val="0"/>
        <w:shd w:val="clear" w:color="auto" w:fill="FFFFFF"/>
        <w:suppressAutoHyphens/>
        <w:spacing w:after="200" w:line="276" w:lineRule="auto"/>
        <w:ind w:left="57" w:right="57"/>
        <w:jc w:val="center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Ц</w:t>
      </w:r>
      <w:r>
        <w:rPr>
          <w:rFonts w:ascii="Times New Roman" w:hAnsi="Times New Roman"/>
          <w:b/>
          <w:bCs/>
          <w:sz w:val="28"/>
          <w:szCs w:val="28"/>
          <w:vertAlign w:val="subscript"/>
          <w:lang w:eastAsia="uk-UA"/>
        </w:rPr>
        <w:t>од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 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= (Ц</w:t>
      </w:r>
      <w:r>
        <w:rPr>
          <w:rFonts w:ascii="Times New Roman" w:hAnsi="Times New Roman"/>
          <w:b/>
          <w:bCs/>
          <w:sz w:val="28"/>
          <w:szCs w:val="28"/>
          <w:vertAlign w:val="subscript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+… +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uk-UA"/>
        </w:rPr>
        <w:t>Ц</w:t>
      </w:r>
      <w:r>
        <w:rPr>
          <w:rFonts w:ascii="Times New Roman" w:hAnsi="Times New Roman"/>
          <w:b/>
          <w:bCs/>
          <w:sz w:val="28"/>
          <w:szCs w:val="28"/>
          <w:vertAlign w:val="subscript"/>
          <w:lang w:eastAsia="uk-UA"/>
        </w:rPr>
        <w:t>к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uk-UA"/>
        </w:rPr>
        <w:t>) / К,</w:t>
      </w:r>
    </w:p>
    <w:tbl>
      <w:tblPr>
        <w:tblW w:w="7200" w:type="dxa"/>
        <w:tblLayout w:type="fixed"/>
        <w:tblLook w:val="04A0" w:firstRow="1" w:lastRow="0" w:firstColumn="1" w:lastColumn="0" w:noHBand="0" w:noVBand="1"/>
      </w:tblPr>
      <w:tblGrid>
        <w:gridCol w:w="510"/>
        <w:gridCol w:w="661"/>
        <w:gridCol w:w="50"/>
        <w:gridCol w:w="5979"/>
      </w:tblGrid>
      <w:tr w:rsidR="0018666D" w:rsidTr="00551BF8"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66D" w:rsidRDefault="0018666D" w:rsidP="00551BF8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0" w:name="n61"/>
            <w:bookmarkEnd w:id="0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де:</w:t>
            </w:r>
          </w:p>
        </w:tc>
        <w:tc>
          <w:tcPr>
            <w:tcW w:w="6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66D" w:rsidRDefault="0018666D" w:rsidP="00551BF8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Ц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  <w:lang w:eastAsia="uk-UA"/>
              </w:rPr>
              <w:t>од</w:t>
            </w:r>
            <w:proofErr w:type="spellEnd"/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66D" w:rsidRDefault="0018666D" w:rsidP="00551BF8">
            <w:pPr>
              <w:widowControl w:val="0"/>
              <w:suppressAutoHyphens/>
              <w:spacing w:after="200" w:line="276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9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66D" w:rsidRDefault="0018666D" w:rsidP="00551BF8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очікувана ціна за одиницю;</w:t>
            </w:r>
          </w:p>
        </w:tc>
      </w:tr>
      <w:tr w:rsidR="0018666D" w:rsidTr="00551BF8"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66D" w:rsidRDefault="0018666D" w:rsidP="00551BF8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66D" w:rsidRDefault="0018666D" w:rsidP="00551BF8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Ц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  <w:lang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Ц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bscript"/>
                <w:lang w:eastAsia="uk-UA"/>
              </w:rPr>
              <w:t>к</w:t>
            </w:r>
            <w:proofErr w:type="spellEnd"/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66D" w:rsidRDefault="0018666D" w:rsidP="00551BF8">
            <w:pPr>
              <w:widowControl w:val="0"/>
              <w:suppressAutoHyphens/>
              <w:spacing w:after="200" w:line="276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9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66D" w:rsidRDefault="0018666D" w:rsidP="00551BF8">
            <w:pPr>
              <w:widowControl w:val="0"/>
              <w:suppressAutoHyphens/>
              <w:spacing w:after="200" w:line="276" w:lineRule="auto"/>
              <w:ind w:left="57" w:right="57" w:hanging="123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ціни, отримані з відкритих джерел інформації, приведені до єдиних умов;</w:t>
            </w:r>
          </w:p>
        </w:tc>
      </w:tr>
      <w:tr w:rsidR="0018666D" w:rsidTr="00551BF8">
        <w:tc>
          <w:tcPr>
            <w:tcW w:w="5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66D" w:rsidRDefault="0018666D" w:rsidP="00551BF8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66D" w:rsidRDefault="0018666D" w:rsidP="00551BF8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К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66D" w:rsidRDefault="0018666D" w:rsidP="00551BF8">
            <w:pPr>
              <w:widowControl w:val="0"/>
              <w:suppressAutoHyphens/>
              <w:spacing w:after="200" w:line="276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98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66D" w:rsidRDefault="0018666D" w:rsidP="00551BF8">
            <w:pPr>
              <w:widowControl w:val="0"/>
              <w:suppressAutoHyphens/>
              <w:spacing w:after="200" w:line="276" w:lineRule="auto"/>
              <w:ind w:left="57" w:right="57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кількість цін, отриманих з відкритих джерел інформації.</w:t>
            </w:r>
          </w:p>
        </w:tc>
      </w:tr>
    </w:tbl>
    <w:p w:rsidR="00E131E2" w:rsidRPr="00BE699C" w:rsidRDefault="00E453D7" w:rsidP="00BE699C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bookmarkStart w:id="1" w:name="_GoBack"/>
      <w:bookmarkEnd w:id="1"/>
      <w:r w:rsidRPr="0084400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sectPr w:rsidR="00E131E2" w:rsidRPr="00BE69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Nimbus Roman N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CC4"/>
    <w:multiLevelType w:val="hybridMultilevel"/>
    <w:tmpl w:val="3FB2EDE6"/>
    <w:lvl w:ilvl="0" w:tplc="941C7432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6F"/>
    <w:rsid w:val="0018666D"/>
    <w:rsid w:val="0066696F"/>
    <w:rsid w:val="0084400C"/>
    <w:rsid w:val="008C69C8"/>
    <w:rsid w:val="00A60D8A"/>
    <w:rsid w:val="00B17B41"/>
    <w:rsid w:val="00BE699C"/>
    <w:rsid w:val="00E131E2"/>
    <w:rsid w:val="00E4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2C43"/>
  <w15:chartTrackingRefBased/>
  <w15:docId w15:val="{7B311B8E-27D1-4A61-8295-A14FB5D6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E4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E453D7"/>
    <w:rPr>
      <w:b/>
      <w:bCs/>
    </w:rPr>
  </w:style>
  <w:style w:type="paragraph" w:styleId="a4">
    <w:name w:val="List Paragraph"/>
    <w:basedOn w:val="a"/>
    <w:uiPriority w:val="34"/>
    <w:qFormat/>
    <w:rsid w:val="00E453D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86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A8961-15E8-4E19-BFB2-43FF9F36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1624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2024-12-13T07:10:00Z</dcterms:created>
  <dcterms:modified xsi:type="dcterms:W3CDTF">2024-12-13T07:10:00Z</dcterms:modified>
</cp:coreProperties>
</file>