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A6B30E" w14:textId="77777777" w:rsidR="004230E7" w:rsidRPr="00794765" w:rsidRDefault="004230E7" w:rsidP="004230E7">
      <w:pPr>
        <w:pStyle w:val="newsdetailcardtext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794765">
        <w:rPr>
          <w:rStyle w:val="a4"/>
          <w:sz w:val="28"/>
          <w:szCs w:val="28"/>
        </w:rPr>
        <w:t>Обґрунтування технічних та якісних характеристик предмета закупівлі, очікуваної вартості предмета закупівлі</w:t>
      </w:r>
    </w:p>
    <w:p w14:paraId="273008B0" w14:textId="77777777" w:rsidR="004230E7" w:rsidRPr="00794765" w:rsidRDefault="004230E7" w:rsidP="004230E7">
      <w:pPr>
        <w:pStyle w:val="newsdetailcardtext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794765">
        <w:rPr>
          <w:sz w:val="28"/>
          <w:szCs w:val="28"/>
        </w:rPr>
        <w:t>(відповідно до пункту 4</w:t>
      </w:r>
      <w:r w:rsidRPr="00794765">
        <w:rPr>
          <w:sz w:val="28"/>
          <w:szCs w:val="28"/>
          <w:vertAlign w:val="superscript"/>
        </w:rPr>
        <w:t>1 </w:t>
      </w:r>
      <w:r w:rsidRPr="00794765">
        <w:rPr>
          <w:sz w:val="28"/>
          <w:szCs w:val="28"/>
        </w:rPr>
        <w:t>постанови КМУ від 11.10.2016 № 710 «Про ефективне використання державних коштів» (зі змінами))</w:t>
      </w:r>
    </w:p>
    <w:p w14:paraId="78CA114A" w14:textId="77777777" w:rsidR="004230E7" w:rsidRPr="00794765" w:rsidRDefault="004230E7" w:rsidP="004230E7">
      <w:pPr>
        <w:pStyle w:val="newsdetailcardtext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7B063D6A" w14:textId="77777777" w:rsidR="004230E7" w:rsidRPr="00361E21" w:rsidRDefault="004230E7" w:rsidP="000042B2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284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F51A6">
        <w:rPr>
          <w:rStyle w:val="a4"/>
          <w:rFonts w:ascii="Times New Roman" w:hAnsi="Times New Roman" w:cs="Times New Roman"/>
          <w:sz w:val="28"/>
          <w:szCs w:val="28"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— </w:t>
      </w:r>
      <w:r w:rsidRPr="00361E21">
        <w:rPr>
          <w:rStyle w:val="a4"/>
          <w:rFonts w:ascii="Times New Roman" w:hAnsi="Times New Roman" w:cs="Times New Roman"/>
          <w:sz w:val="28"/>
          <w:szCs w:val="28"/>
        </w:rPr>
        <w:t>підприємців та громадських формувань, його категорія: </w:t>
      </w:r>
    </w:p>
    <w:p w14:paraId="396EFD53" w14:textId="77777777" w:rsidR="004230E7" w:rsidRPr="00361E21" w:rsidRDefault="004230E7" w:rsidP="000042B2">
      <w:pPr>
        <w:tabs>
          <w:tab w:val="left" w:pos="851"/>
        </w:tabs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E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Поліський національний університет;</w:t>
      </w:r>
    </w:p>
    <w:p w14:paraId="71F92FB1" w14:textId="77777777" w:rsidR="004230E7" w:rsidRPr="00361E21" w:rsidRDefault="004230E7" w:rsidP="000042B2">
      <w:pPr>
        <w:widowControl w:val="0"/>
        <w:tabs>
          <w:tab w:val="left" w:pos="851"/>
        </w:tabs>
        <w:suppressAutoHyphens/>
        <w:spacing w:after="0" w:line="240" w:lineRule="auto"/>
        <w:ind w:left="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61E21">
        <w:rPr>
          <w:rFonts w:ascii="Times New Roman" w:eastAsia="Times New Roman" w:hAnsi="Times New Roman" w:cs="Times New Roman"/>
          <w:sz w:val="28"/>
          <w:szCs w:val="28"/>
          <w:lang w:eastAsia="uk-UA"/>
        </w:rPr>
        <w:t>10008, Житомирська область,  м. Житомир, бульвар Старий, 7</w:t>
      </w:r>
      <w:r w:rsidRPr="00361E2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A791A2" w14:textId="77777777" w:rsidR="004230E7" w:rsidRPr="00361E21" w:rsidRDefault="004230E7" w:rsidP="000042B2">
      <w:pPr>
        <w:widowControl w:val="0"/>
        <w:tabs>
          <w:tab w:val="left" w:pos="851"/>
        </w:tabs>
        <w:suppressAutoHyphens/>
        <w:spacing w:after="0" w:line="240" w:lineRule="auto"/>
        <w:ind w:left="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61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Код за ЄДРПОУ – </w:t>
      </w:r>
      <w:r w:rsidRPr="00361E21">
        <w:rPr>
          <w:rFonts w:ascii="Times New Roman" w:eastAsia="Times New Roman" w:hAnsi="Times New Roman" w:cs="Times New Roman"/>
          <w:sz w:val="28"/>
          <w:szCs w:val="28"/>
          <w:lang w:eastAsia="uk-UA"/>
        </w:rPr>
        <w:t>00493681</w:t>
      </w:r>
      <w:r w:rsidRPr="00361E2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C4B8190" w14:textId="17693526" w:rsidR="00C0208E" w:rsidRPr="001C7734" w:rsidRDefault="004230E7" w:rsidP="000042B2">
      <w:pPr>
        <w:pStyle w:val="2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84" w:firstLine="567"/>
        <w:jc w:val="both"/>
        <w:textAlignment w:val="baseline"/>
        <w:rPr>
          <w:b w:val="0"/>
          <w:color w:val="000000" w:themeColor="text1"/>
          <w:sz w:val="28"/>
          <w:szCs w:val="28"/>
        </w:rPr>
      </w:pPr>
      <w:r w:rsidRPr="001C7734">
        <w:rPr>
          <w:rStyle w:val="a4"/>
          <w:color w:val="000000" w:themeColor="text1"/>
          <w:sz w:val="28"/>
          <w:szCs w:val="28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r w:rsidR="000042B2" w:rsidRPr="001C7734">
        <w:rPr>
          <w:rStyle w:val="a4"/>
          <w:color w:val="000000" w:themeColor="text1"/>
          <w:sz w:val="28"/>
          <w:szCs w:val="28"/>
        </w:rPr>
        <w:t xml:space="preserve"> </w:t>
      </w:r>
      <w:r w:rsidR="00C0208E" w:rsidRPr="001C7734">
        <w:rPr>
          <w:b w:val="0"/>
          <w:color w:val="000000" w:themeColor="text1"/>
          <w:sz w:val="28"/>
          <w:szCs w:val="28"/>
        </w:rPr>
        <w:t xml:space="preserve">Код за ДК 021:2015: </w:t>
      </w:r>
      <w:r w:rsidR="001C7734" w:rsidRPr="001C7734">
        <w:rPr>
          <w:rStyle w:val="qaclassifierdescrcode"/>
          <w:b w:val="0"/>
          <w:color w:val="000000" w:themeColor="text1"/>
          <w:sz w:val="28"/>
          <w:szCs w:val="28"/>
          <w:bdr w:val="none" w:sz="0" w:space="0" w:color="auto" w:frame="1"/>
        </w:rPr>
        <w:t>38430000-8 </w:t>
      </w:r>
      <w:r w:rsidR="001C7734" w:rsidRPr="001C7734">
        <w:rPr>
          <w:rStyle w:val="qaclassifierdescrprimary"/>
          <w:b w:val="0"/>
          <w:color w:val="000000" w:themeColor="text1"/>
          <w:sz w:val="28"/>
          <w:szCs w:val="28"/>
          <w:bdr w:val="none" w:sz="0" w:space="0" w:color="auto" w:frame="1"/>
        </w:rPr>
        <w:t>Детектори та аналізатори</w:t>
      </w:r>
      <w:r w:rsidR="00361E21" w:rsidRPr="001C7734">
        <w:rPr>
          <w:b w:val="0"/>
          <w:color w:val="000000" w:themeColor="text1"/>
          <w:sz w:val="28"/>
          <w:szCs w:val="28"/>
        </w:rPr>
        <w:t xml:space="preserve"> </w:t>
      </w:r>
      <w:r w:rsidR="000042B2" w:rsidRPr="001C7734">
        <w:rPr>
          <w:b w:val="0"/>
          <w:color w:val="000000" w:themeColor="text1"/>
          <w:sz w:val="28"/>
          <w:szCs w:val="28"/>
        </w:rPr>
        <w:t>(</w:t>
      </w:r>
      <w:r w:rsidR="001C7734" w:rsidRPr="001C7734">
        <w:rPr>
          <w:b w:val="0"/>
          <w:color w:val="000000" w:themeColor="text1"/>
          <w:sz w:val="28"/>
          <w:szCs w:val="28"/>
          <w:shd w:val="clear" w:color="auto" w:fill="FFFFFF"/>
        </w:rPr>
        <w:t>Спектрофотометр UV-</w:t>
      </w:r>
      <w:proofErr w:type="spellStart"/>
      <w:r w:rsidR="001C7734" w:rsidRPr="001C7734">
        <w:rPr>
          <w:b w:val="0"/>
          <w:color w:val="000000" w:themeColor="text1"/>
          <w:sz w:val="28"/>
          <w:szCs w:val="28"/>
          <w:shd w:val="clear" w:color="auto" w:fill="FFFFFF"/>
        </w:rPr>
        <w:t>Vis</w:t>
      </w:r>
      <w:proofErr w:type="spellEnd"/>
      <w:r w:rsidR="001C7734" w:rsidRPr="001C7734">
        <w:rPr>
          <w:b w:val="0"/>
          <w:color w:val="000000" w:themeColor="text1"/>
          <w:sz w:val="28"/>
          <w:szCs w:val="28"/>
          <w:shd w:val="clear" w:color="auto" w:fill="FFFFFF"/>
        </w:rPr>
        <w:t xml:space="preserve"> OPTIZEN </w:t>
      </w:r>
      <w:proofErr w:type="spellStart"/>
      <w:r w:rsidR="001C7734" w:rsidRPr="001C7734">
        <w:rPr>
          <w:b w:val="0"/>
          <w:color w:val="000000" w:themeColor="text1"/>
          <w:sz w:val="28"/>
          <w:szCs w:val="28"/>
          <w:shd w:val="clear" w:color="auto" w:fill="FFFFFF"/>
        </w:rPr>
        <w:t>Alpha</w:t>
      </w:r>
      <w:proofErr w:type="spellEnd"/>
      <w:r w:rsidR="001C7734" w:rsidRPr="001C7734">
        <w:rPr>
          <w:b w:val="0"/>
          <w:color w:val="000000" w:themeColor="text1"/>
          <w:sz w:val="28"/>
          <w:szCs w:val="28"/>
          <w:shd w:val="clear" w:color="auto" w:fill="FFFFFF"/>
        </w:rPr>
        <w:t xml:space="preserve"> або еквівалент)</w:t>
      </w:r>
    </w:p>
    <w:p w14:paraId="1E23A175" w14:textId="454B33FF" w:rsidR="004230E7" w:rsidRPr="001D5D3C" w:rsidRDefault="004230E7" w:rsidP="000042B2">
      <w:pPr>
        <w:pStyle w:val="newsdetailcardtext"/>
        <w:shd w:val="clear" w:color="auto" w:fill="FFFFFF"/>
        <w:spacing w:before="0" w:beforeAutospacing="0" w:after="0" w:afterAutospacing="0"/>
        <w:ind w:left="284" w:firstLine="567"/>
        <w:jc w:val="both"/>
        <w:rPr>
          <w:color w:val="000000" w:themeColor="text1"/>
          <w:sz w:val="28"/>
          <w:szCs w:val="28"/>
        </w:rPr>
      </w:pPr>
      <w:r w:rsidRPr="001D5D3C">
        <w:rPr>
          <w:rStyle w:val="a4"/>
          <w:color w:val="000000" w:themeColor="text1"/>
          <w:sz w:val="28"/>
          <w:szCs w:val="28"/>
        </w:rPr>
        <w:t>3. Ідентифікатор річного плану закупівлі: </w:t>
      </w:r>
      <w:hyperlink r:id="rId5" w:tgtFrame="_blank" w:history="1">
        <w:r w:rsidR="001D5D3C" w:rsidRPr="001D5D3C">
          <w:rPr>
            <w:rStyle w:val="a5"/>
            <w:color w:val="000000" w:themeColor="text1"/>
            <w:sz w:val="28"/>
            <w:szCs w:val="28"/>
            <w:u w:val="none"/>
            <w:bdr w:val="none" w:sz="0" w:space="0" w:color="auto" w:frame="1"/>
          </w:rPr>
          <w:t>UA-P-2026-07-21-009145-a</w:t>
        </w:r>
      </w:hyperlink>
      <w:r w:rsidRPr="001D5D3C">
        <w:rPr>
          <w:color w:val="000000" w:themeColor="text1"/>
          <w:sz w:val="28"/>
          <w:szCs w:val="28"/>
          <w:bdr w:val="none" w:sz="0" w:space="0" w:color="auto" w:frame="1"/>
        </w:rPr>
        <w:t>.</w:t>
      </w:r>
    </w:p>
    <w:p w14:paraId="57F5D17B" w14:textId="2FF63849" w:rsidR="004230E7" w:rsidRPr="001D5D3C" w:rsidRDefault="004230E7" w:rsidP="000042B2">
      <w:pPr>
        <w:pStyle w:val="newsdetailcardtext"/>
        <w:shd w:val="clear" w:color="auto" w:fill="FFFFFF"/>
        <w:spacing w:before="0" w:beforeAutospacing="0" w:after="0" w:afterAutospacing="0"/>
        <w:ind w:left="284" w:firstLine="567"/>
        <w:jc w:val="both"/>
        <w:rPr>
          <w:rStyle w:val="a4"/>
          <w:b w:val="0"/>
          <w:bCs w:val="0"/>
          <w:color w:val="000000" w:themeColor="text1"/>
          <w:sz w:val="28"/>
          <w:szCs w:val="28"/>
        </w:rPr>
      </w:pPr>
      <w:r w:rsidRPr="001D5D3C">
        <w:rPr>
          <w:rStyle w:val="a4"/>
          <w:color w:val="000000" w:themeColor="text1"/>
          <w:sz w:val="28"/>
          <w:szCs w:val="28"/>
        </w:rPr>
        <w:t>4. Ідентифікатор закупівлі</w:t>
      </w:r>
      <w:r w:rsidR="005F0B46" w:rsidRPr="001D5D3C">
        <w:rPr>
          <w:rStyle w:val="a4"/>
          <w:color w:val="000000" w:themeColor="text1"/>
          <w:sz w:val="28"/>
          <w:szCs w:val="28"/>
        </w:rPr>
        <w:t xml:space="preserve">: </w:t>
      </w:r>
      <w:r w:rsidR="001D5D3C" w:rsidRPr="001D5D3C">
        <w:rPr>
          <w:color w:val="000000" w:themeColor="text1"/>
          <w:sz w:val="28"/>
          <w:szCs w:val="28"/>
          <w:shd w:val="clear" w:color="auto" w:fill="FFFFFF"/>
        </w:rPr>
        <w:t>UA-2026-07-21-009432-a</w:t>
      </w:r>
      <w:r w:rsidR="00C0208E" w:rsidRPr="001D5D3C">
        <w:rPr>
          <w:color w:val="000000" w:themeColor="text1"/>
          <w:sz w:val="28"/>
          <w:szCs w:val="28"/>
          <w:shd w:val="clear" w:color="auto" w:fill="FFFFFF"/>
        </w:rPr>
        <w:t>.</w:t>
      </w:r>
    </w:p>
    <w:p w14:paraId="0C723C92" w14:textId="459F8947" w:rsidR="004230E7" w:rsidRPr="00EF51A6" w:rsidRDefault="004230E7" w:rsidP="000042B2">
      <w:pPr>
        <w:pStyle w:val="newsdetailcardtext"/>
        <w:shd w:val="clear" w:color="auto" w:fill="FFFFFF"/>
        <w:spacing w:before="0" w:beforeAutospacing="0" w:after="0" w:afterAutospacing="0"/>
        <w:ind w:left="284" w:firstLine="567"/>
        <w:jc w:val="both"/>
        <w:rPr>
          <w:rStyle w:val="a4"/>
          <w:b w:val="0"/>
          <w:bCs w:val="0"/>
        </w:rPr>
      </w:pPr>
      <w:r w:rsidRPr="00EF51A6">
        <w:rPr>
          <w:rStyle w:val="a4"/>
          <w:sz w:val="28"/>
          <w:szCs w:val="28"/>
        </w:rPr>
        <w:t>5. Обґрунтування технічних та якісних характеристик предмета закупівлі</w:t>
      </w:r>
      <w:r w:rsidRPr="00EF51A6">
        <w:rPr>
          <w:sz w:val="28"/>
          <w:szCs w:val="28"/>
        </w:rPr>
        <w:t>: </w:t>
      </w:r>
      <w:r w:rsidRPr="00EF51A6">
        <w:rPr>
          <w:sz w:val="28"/>
          <w:szCs w:val="28"/>
          <w:shd w:val="clear" w:color="auto" w:fill="FFFFFF"/>
        </w:rPr>
        <w:t xml:space="preserve">Технічні та якісні характеристики предмета закупівлі визначені відповідно до потреб замовника та з урахуванням вимог нормативних документів. </w:t>
      </w:r>
      <w:r w:rsidRPr="00D310D0">
        <w:rPr>
          <w:sz w:val="28"/>
          <w:szCs w:val="28"/>
          <w:shd w:val="clear" w:color="auto" w:fill="FFFFFF"/>
        </w:rPr>
        <w:t>Закупівля зумовлена</w:t>
      </w:r>
      <w:r w:rsidR="00D310D0" w:rsidRPr="00D310D0">
        <w:rPr>
          <w:sz w:val="28"/>
          <w:szCs w:val="28"/>
          <w:shd w:val="clear" w:color="auto" w:fill="FFFFFF"/>
        </w:rPr>
        <w:t xml:space="preserve"> </w:t>
      </w:r>
      <w:r w:rsidR="001C7734" w:rsidRPr="00C61B11">
        <w:rPr>
          <w:sz w:val="28"/>
          <w:szCs w:val="28"/>
        </w:rPr>
        <w:t>для виконання досліджень в рамках природничо-математичного наукового напряму за рахунок коштів, передбачених Наказом Міністерства освіти і науки України від 05.03.2026 №412 «Про організацію фінансування Міністерством освіти і науки України наукової і науково-технічної діяльності закладів вищої освіти та наукових установ з урахуванням результатів їх державної атестації»</w:t>
      </w:r>
      <w:r w:rsidR="00D310D0" w:rsidRPr="00D310D0">
        <w:rPr>
          <w:sz w:val="28"/>
          <w:szCs w:val="28"/>
          <w:shd w:val="clear" w:color="auto" w:fill="FFFFFF"/>
        </w:rPr>
        <w:t>.</w:t>
      </w:r>
    </w:p>
    <w:p w14:paraId="158A5B33" w14:textId="2712EE8C" w:rsidR="004230E7" w:rsidRPr="00EF51A6" w:rsidRDefault="004230E7" w:rsidP="000042B2">
      <w:pPr>
        <w:pStyle w:val="newsdetailcardtext"/>
        <w:shd w:val="clear" w:color="auto" w:fill="FFFFFF"/>
        <w:spacing w:before="0" w:beforeAutospacing="0" w:after="0" w:afterAutospacing="0"/>
        <w:ind w:left="284" w:firstLine="567"/>
        <w:jc w:val="both"/>
        <w:rPr>
          <w:rStyle w:val="a4"/>
          <w:bCs w:val="0"/>
          <w:sz w:val="28"/>
          <w:szCs w:val="28"/>
        </w:rPr>
      </w:pPr>
      <w:r w:rsidRPr="00EF51A6">
        <w:rPr>
          <w:rStyle w:val="a4"/>
          <w:sz w:val="28"/>
          <w:szCs w:val="28"/>
        </w:rPr>
        <w:t>6. Очікувана вартість предмета закупівлі</w:t>
      </w:r>
      <w:r w:rsidRPr="00D310D0">
        <w:rPr>
          <w:rStyle w:val="a4"/>
          <w:b w:val="0"/>
          <w:sz w:val="28"/>
          <w:szCs w:val="28"/>
        </w:rPr>
        <w:t>: </w:t>
      </w:r>
      <w:r w:rsidR="001C7734">
        <w:rPr>
          <w:sz w:val="28"/>
          <w:szCs w:val="28"/>
        </w:rPr>
        <w:t>41</w:t>
      </w:r>
      <w:r w:rsidR="000042B2" w:rsidRPr="000042B2">
        <w:rPr>
          <w:sz w:val="28"/>
          <w:szCs w:val="28"/>
        </w:rPr>
        <w:t xml:space="preserve">4 </w:t>
      </w:r>
      <w:r w:rsidR="001C7734">
        <w:rPr>
          <w:sz w:val="28"/>
          <w:szCs w:val="28"/>
        </w:rPr>
        <w:t>811</w:t>
      </w:r>
      <w:r w:rsidR="00C0208E" w:rsidRPr="000042B2">
        <w:rPr>
          <w:sz w:val="28"/>
          <w:szCs w:val="28"/>
        </w:rPr>
        <w:t>,00 грн.,</w:t>
      </w:r>
      <w:r w:rsidR="004F05EA" w:rsidRPr="000042B2">
        <w:rPr>
          <w:sz w:val="28"/>
          <w:szCs w:val="28"/>
        </w:rPr>
        <w:t xml:space="preserve"> в </w:t>
      </w:r>
      <w:proofErr w:type="spellStart"/>
      <w:r w:rsidR="004F05EA" w:rsidRPr="000042B2">
        <w:rPr>
          <w:sz w:val="28"/>
          <w:szCs w:val="28"/>
        </w:rPr>
        <w:t>т.ч</w:t>
      </w:r>
      <w:proofErr w:type="spellEnd"/>
      <w:r w:rsidR="004F05EA" w:rsidRPr="000042B2">
        <w:rPr>
          <w:sz w:val="28"/>
          <w:szCs w:val="28"/>
        </w:rPr>
        <w:t>. ПДВ</w:t>
      </w:r>
      <w:r w:rsidR="000042B2" w:rsidRPr="000042B2">
        <w:rPr>
          <w:sz w:val="28"/>
          <w:szCs w:val="28"/>
        </w:rPr>
        <w:t>.</w:t>
      </w:r>
    </w:p>
    <w:p w14:paraId="77D962CE" w14:textId="77777777" w:rsidR="004230E7" w:rsidRPr="00EF51A6" w:rsidRDefault="004230E7" w:rsidP="000042B2">
      <w:pPr>
        <w:pStyle w:val="newsdetailcardtext"/>
        <w:shd w:val="clear" w:color="auto" w:fill="FFFFFF"/>
        <w:spacing w:before="0" w:beforeAutospacing="0" w:after="0" w:afterAutospacing="0"/>
        <w:ind w:left="284" w:firstLine="567"/>
        <w:jc w:val="both"/>
      </w:pPr>
      <w:r w:rsidRPr="00EF51A6">
        <w:rPr>
          <w:rStyle w:val="a4"/>
          <w:sz w:val="28"/>
          <w:szCs w:val="28"/>
        </w:rPr>
        <w:t>7. Обґрунтування очікуваної вартості предмета закупівлі:</w:t>
      </w:r>
    </w:p>
    <w:p w14:paraId="2D88724E" w14:textId="363F51AF" w:rsidR="000042B2" w:rsidRDefault="00794765" w:rsidP="001C7734">
      <w:pPr>
        <w:pStyle w:val="22"/>
        <w:shd w:val="clear" w:color="auto" w:fill="auto"/>
        <w:spacing w:line="322" w:lineRule="exact"/>
        <w:ind w:left="284" w:firstLine="567"/>
        <w:rPr>
          <w:color w:val="000000" w:themeColor="text1"/>
          <w:sz w:val="28"/>
          <w:szCs w:val="28"/>
        </w:rPr>
      </w:pPr>
      <w:r w:rsidRPr="00EF51A6">
        <w:rPr>
          <w:color w:val="000000" w:themeColor="text1"/>
          <w:sz w:val="28"/>
          <w:szCs w:val="28"/>
        </w:rPr>
        <w:t xml:space="preserve">Для визначення </w:t>
      </w:r>
      <w:proofErr w:type="spellStart"/>
      <w:r w:rsidRPr="00EF51A6">
        <w:rPr>
          <w:color w:val="000000" w:themeColor="text1"/>
          <w:sz w:val="28"/>
          <w:szCs w:val="28"/>
        </w:rPr>
        <w:t>обгрунтування</w:t>
      </w:r>
      <w:proofErr w:type="spellEnd"/>
      <w:r w:rsidRPr="00EF51A6">
        <w:rPr>
          <w:color w:val="000000" w:themeColor="text1"/>
          <w:sz w:val="28"/>
          <w:szCs w:val="28"/>
        </w:rPr>
        <w:t xml:space="preserve"> очікуваної вартості предмета закупівлі у відповідності з вимогами Наказу Міністерства розвитку, економіки, торгівлі та сільського господарства України №275 від 18.02.2020 року «Про затвердження примірної методики визначення очікуваної вартості предмета закупівлі» було проаналізовано </w:t>
      </w:r>
      <w:r w:rsidR="001C7734">
        <w:rPr>
          <w:color w:val="000000" w:themeColor="text1"/>
          <w:sz w:val="28"/>
          <w:szCs w:val="28"/>
        </w:rPr>
        <w:t>1</w:t>
      </w:r>
      <w:r w:rsidR="00A340FC" w:rsidRPr="00EF51A6">
        <w:rPr>
          <w:color w:val="000000" w:themeColor="text1"/>
          <w:sz w:val="28"/>
          <w:szCs w:val="28"/>
        </w:rPr>
        <w:t xml:space="preserve"> джерел</w:t>
      </w:r>
      <w:r w:rsidR="001C7734">
        <w:rPr>
          <w:color w:val="000000" w:themeColor="text1"/>
          <w:sz w:val="28"/>
          <w:szCs w:val="28"/>
        </w:rPr>
        <w:t>о</w:t>
      </w:r>
      <w:r w:rsidR="00A340FC" w:rsidRPr="00EF51A6">
        <w:rPr>
          <w:color w:val="000000" w:themeColor="text1"/>
          <w:sz w:val="28"/>
          <w:szCs w:val="28"/>
        </w:rPr>
        <w:t xml:space="preserve"> (інтернет-</w:t>
      </w:r>
      <w:r w:rsidR="001C7734">
        <w:rPr>
          <w:color w:val="000000" w:themeColor="text1"/>
          <w:sz w:val="28"/>
          <w:szCs w:val="28"/>
        </w:rPr>
        <w:t>сайт</w:t>
      </w:r>
      <w:r w:rsidR="00E6200C" w:rsidRPr="00EF51A6">
        <w:rPr>
          <w:color w:val="000000" w:themeColor="text1"/>
          <w:sz w:val="28"/>
          <w:szCs w:val="28"/>
        </w:rPr>
        <w:t xml:space="preserve">) </w:t>
      </w:r>
      <w:r w:rsidR="000042B2">
        <w:rPr>
          <w:color w:val="000000" w:themeColor="text1"/>
          <w:sz w:val="28"/>
          <w:szCs w:val="28"/>
        </w:rPr>
        <w:t xml:space="preserve">та </w:t>
      </w:r>
      <w:r w:rsidR="001C7734">
        <w:rPr>
          <w:color w:val="000000" w:themeColor="text1"/>
          <w:sz w:val="28"/>
          <w:szCs w:val="28"/>
        </w:rPr>
        <w:t>2</w:t>
      </w:r>
      <w:r w:rsidR="000042B2">
        <w:rPr>
          <w:color w:val="000000" w:themeColor="text1"/>
          <w:sz w:val="28"/>
          <w:szCs w:val="28"/>
        </w:rPr>
        <w:t xml:space="preserve"> комерційн</w:t>
      </w:r>
      <w:r w:rsidR="001C7734">
        <w:rPr>
          <w:color w:val="000000" w:themeColor="text1"/>
          <w:sz w:val="28"/>
          <w:szCs w:val="28"/>
        </w:rPr>
        <w:t>і</w:t>
      </w:r>
      <w:r w:rsidR="000042B2">
        <w:rPr>
          <w:color w:val="000000" w:themeColor="text1"/>
          <w:sz w:val="28"/>
          <w:szCs w:val="28"/>
        </w:rPr>
        <w:t xml:space="preserve"> пропозиці</w:t>
      </w:r>
      <w:r w:rsidR="001C7734">
        <w:rPr>
          <w:color w:val="000000" w:themeColor="text1"/>
          <w:sz w:val="28"/>
          <w:szCs w:val="28"/>
        </w:rPr>
        <w:t>ї, а саме:</w:t>
      </w:r>
      <w:r w:rsidR="000042B2">
        <w:rPr>
          <w:color w:val="000000" w:themeColor="text1"/>
          <w:sz w:val="28"/>
          <w:szCs w:val="28"/>
        </w:rPr>
        <w:t xml:space="preserve"> ФОП</w:t>
      </w:r>
      <w:r w:rsidR="001C7734">
        <w:rPr>
          <w:color w:val="000000" w:themeColor="text1"/>
          <w:sz w:val="28"/>
          <w:szCs w:val="28"/>
        </w:rPr>
        <w:t xml:space="preserve"> </w:t>
      </w:r>
      <w:r w:rsidR="001C7734">
        <w:t>Ткачук В.С.</w:t>
      </w:r>
      <w:r w:rsidR="001C7734">
        <w:rPr>
          <w:color w:val="000000" w:themeColor="text1"/>
          <w:sz w:val="28"/>
          <w:szCs w:val="28"/>
        </w:rPr>
        <w:t xml:space="preserve"> та </w:t>
      </w:r>
      <w:r w:rsidR="001C7734">
        <w:t>ТОВ «Сучасний дім».</w:t>
      </w:r>
    </w:p>
    <w:p w14:paraId="507BB6F5" w14:textId="77777777" w:rsidR="00B71359" w:rsidRDefault="00B71359" w:rsidP="00B71359">
      <w:pPr>
        <w:pStyle w:val="22"/>
        <w:shd w:val="clear" w:color="auto" w:fill="auto"/>
        <w:spacing w:line="322" w:lineRule="exact"/>
        <w:ind w:left="284" w:firstLine="567"/>
        <w:rPr>
          <w:color w:val="000000" w:themeColor="text1"/>
          <w:sz w:val="28"/>
          <w:szCs w:val="28"/>
        </w:rPr>
      </w:pPr>
      <w:bookmarkStart w:id="0" w:name="_GoBack"/>
      <w:bookmarkEnd w:id="0"/>
    </w:p>
    <w:p w14:paraId="3526B1C4" w14:textId="77777777" w:rsidR="00B71359" w:rsidRDefault="00B71359" w:rsidP="00B71359">
      <w:pPr>
        <w:pStyle w:val="a3"/>
        <w:numPr>
          <w:ilvl w:val="0"/>
          <w:numId w:val="6"/>
        </w:numPr>
      </w:pPr>
      <w:hyperlink r:id="rId6" w:history="1">
        <w:r w:rsidRPr="00AF1DDF">
          <w:rPr>
            <w:rStyle w:val="a5"/>
            <w:rFonts w:ascii="Times New Roman" w:hAnsi="Times New Roman" w:cs="Times New Roman"/>
            <w:noProof/>
            <w:sz w:val="28"/>
            <w:szCs w:val="28"/>
            <w:lang w:eastAsia="uk-UA"/>
          </w:rPr>
          <w:t>https://shop.hlr.ua/spektrofotometr-uv-vis-optizen-alpha-263849.html - 410119,62</w:t>
        </w:r>
      </w:hyperlink>
      <w:r>
        <w:rPr>
          <w:rFonts w:ascii="Times New Roman" w:hAnsi="Times New Roman" w:cs="Times New Roman"/>
          <w:noProof/>
          <w:sz w:val="28"/>
          <w:szCs w:val="28"/>
          <w:lang w:eastAsia="uk-UA"/>
        </w:rPr>
        <w:t xml:space="preserve"> грн, в т.ч. ПДВ.</w:t>
      </w:r>
    </w:p>
    <w:p w14:paraId="287E8119" w14:textId="77777777" w:rsidR="00B71359" w:rsidRPr="001C7734" w:rsidRDefault="00B71359" w:rsidP="00B7135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C7734">
        <w:rPr>
          <w:rFonts w:ascii="Times New Roman" w:hAnsi="Times New Roman" w:cs="Times New Roman"/>
          <w:sz w:val="28"/>
          <w:szCs w:val="28"/>
        </w:rPr>
        <w:t xml:space="preserve">Комерційна пропозиція ФОП Ткачук В.С – </w:t>
      </w:r>
      <w:r>
        <w:rPr>
          <w:rFonts w:ascii="Times New Roman" w:hAnsi="Times New Roman" w:cs="Times New Roman"/>
          <w:sz w:val="28"/>
          <w:szCs w:val="28"/>
        </w:rPr>
        <w:t>345</w:t>
      </w:r>
      <w:r w:rsidRPr="001C7734">
        <w:rPr>
          <w:rFonts w:ascii="Times New Roman" w:hAnsi="Times New Roman" w:cs="Times New Roman"/>
          <w:sz w:val="28"/>
          <w:szCs w:val="28"/>
        </w:rPr>
        <w:t xml:space="preserve"> 000,00 грн</w:t>
      </w:r>
      <w:r>
        <w:rPr>
          <w:rFonts w:ascii="Times New Roman" w:hAnsi="Times New Roman" w:cs="Times New Roman"/>
          <w:sz w:val="28"/>
          <w:szCs w:val="28"/>
        </w:rPr>
        <w:t>, без ПДВ</w:t>
      </w:r>
      <w:r w:rsidRPr="001C7734">
        <w:rPr>
          <w:rFonts w:ascii="Times New Roman" w:hAnsi="Times New Roman" w:cs="Times New Roman"/>
          <w:sz w:val="28"/>
          <w:szCs w:val="28"/>
        </w:rPr>
        <w:t>.</w:t>
      </w:r>
    </w:p>
    <w:p w14:paraId="182B6E35" w14:textId="77777777" w:rsidR="00B71359" w:rsidRPr="001C7734" w:rsidRDefault="00B71359" w:rsidP="00B7135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C7734">
        <w:rPr>
          <w:rFonts w:ascii="Times New Roman" w:hAnsi="Times New Roman" w:cs="Times New Roman"/>
          <w:sz w:val="28"/>
          <w:szCs w:val="28"/>
        </w:rPr>
        <w:t>Комерційна пропозиція ТОВ «Сучасний дім» - 420 313,38 грн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noProof/>
          <w:sz w:val="28"/>
          <w:szCs w:val="28"/>
          <w:lang w:eastAsia="uk-UA"/>
        </w:rPr>
        <w:t>в т.ч. ПДВ.</w:t>
      </w:r>
    </w:p>
    <w:p w14:paraId="552F9DBA" w14:textId="77777777" w:rsidR="00B71359" w:rsidRPr="001C7734" w:rsidRDefault="00B71359" w:rsidP="00B71359">
      <w:pPr>
        <w:pStyle w:val="22"/>
        <w:shd w:val="clear" w:color="auto" w:fill="auto"/>
        <w:spacing w:line="322" w:lineRule="exact"/>
        <w:ind w:left="284" w:firstLine="567"/>
        <w:rPr>
          <w:color w:val="000000" w:themeColor="text1"/>
          <w:sz w:val="28"/>
          <w:szCs w:val="28"/>
        </w:rPr>
      </w:pPr>
    </w:p>
    <w:p w14:paraId="1EC2C46F" w14:textId="77777777" w:rsidR="00B71359" w:rsidRPr="001C7734" w:rsidRDefault="00B71359" w:rsidP="00B71359">
      <w:pPr>
        <w:pStyle w:val="22"/>
        <w:shd w:val="clear" w:color="auto" w:fill="auto"/>
        <w:spacing w:line="322" w:lineRule="exact"/>
        <w:ind w:left="760"/>
        <w:rPr>
          <w:bCs/>
          <w:caps/>
          <w:sz w:val="28"/>
          <w:szCs w:val="28"/>
        </w:rPr>
      </w:pPr>
      <w:r w:rsidRPr="001C7734">
        <w:rPr>
          <w:bCs/>
          <w:sz w:val="28"/>
          <w:szCs w:val="28"/>
        </w:rPr>
        <w:t>Враховуючи отримані показники, середньо-</w:t>
      </w:r>
      <w:proofErr w:type="spellStart"/>
      <w:r w:rsidRPr="001C7734">
        <w:rPr>
          <w:bCs/>
          <w:sz w:val="28"/>
          <w:szCs w:val="28"/>
        </w:rPr>
        <w:t>арифматичне</w:t>
      </w:r>
      <w:proofErr w:type="spellEnd"/>
      <w:r w:rsidRPr="001C7734">
        <w:rPr>
          <w:bCs/>
          <w:sz w:val="28"/>
          <w:szCs w:val="28"/>
        </w:rPr>
        <w:t xml:space="preserve"> вартості становить – </w:t>
      </w:r>
      <w:r w:rsidRPr="001C7734">
        <w:rPr>
          <w:sz w:val="28"/>
          <w:szCs w:val="28"/>
        </w:rPr>
        <w:t>414 811,00 грн</w:t>
      </w:r>
      <w:r>
        <w:rPr>
          <w:sz w:val="28"/>
          <w:szCs w:val="28"/>
        </w:rPr>
        <w:t xml:space="preserve">, </w:t>
      </w:r>
      <w:r>
        <w:rPr>
          <w:noProof/>
          <w:sz w:val="28"/>
          <w:szCs w:val="28"/>
          <w:lang w:eastAsia="uk-UA"/>
        </w:rPr>
        <w:t>в т.ч. ПДВ</w:t>
      </w:r>
      <w:r w:rsidRPr="001C7734">
        <w:rPr>
          <w:bCs/>
          <w:sz w:val="28"/>
          <w:szCs w:val="28"/>
        </w:rPr>
        <w:t>.</w:t>
      </w:r>
    </w:p>
    <w:p w14:paraId="3D99CDDF" w14:textId="77777777" w:rsidR="00B71359" w:rsidRDefault="00B71359"/>
    <w:sectPr w:rsidR="00B713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610B1"/>
    <w:multiLevelType w:val="hybridMultilevel"/>
    <w:tmpl w:val="36CCBC38"/>
    <w:lvl w:ilvl="0" w:tplc="90161C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E7CC4"/>
    <w:multiLevelType w:val="hybridMultilevel"/>
    <w:tmpl w:val="3FB2EDE6"/>
    <w:lvl w:ilvl="0" w:tplc="941C7432">
      <w:start w:val="1"/>
      <w:numFmt w:val="decimal"/>
      <w:lvlText w:val="%1."/>
      <w:lvlJc w:val="left"/>
      <w:pPr>
        <w:ind w:left="921" w:hanging="495"/>
      </w:pPr>
    </w:lvl>
    <w:lvl w:ilvl="1" w:tplc="04220019">
      <w:start w:val="1"/>
      <w:numFmt w:val="lowerLetter"/>
      <w:lvlText w:val="%2."/>
      <w:lvlJc w:val="left"/>
      <w:pPr>
        <w:ind w:left="1364" w:hanging="360"/>
      </w:pPr>
    </w:lvl>
    <w:lvl w:ilvl="2" w:tplc="0422001B">
      <w:start w:val="1"/>
      <w:numFmt w:val="lowerRoman"/>
      <w:lvlText w:val="%3."/>
      <w:lvlJc w:val="right"/>
      <w:pPr>
        <w:ind w:left="2084" w:hanging="180"/>
      </w:pPr>
    </w:lvl>
    <w:lvl w:ilvl="3" w:tplc="0422000F">
      <w:start w:val="1"/>
      <w:numFmt w:val="decimal"/>
      <w:lvlText w:val="%4."/>
      <w:lvlJc w:val="left"/>
      <w:pPr>
        <w:ind w:left="2804" w:hanging="360"/>
      </w:pPr>
    </w:lvl>
    <w:lvl w:ilvl="4" w:tplc="04220019">
      <w:start w:val="1"/>
      <w:numFmt w:val="lowerLetter"/>
      <w:lvlText w:val="%5."/>
      <w:lvlJc w:val="left"/>
      <w:pPr>
        <w:ind w:left="3524" w:hanging="360"/>
      </w:pPr>
    </w:lvl>
    <w:lvl w:ilvl="5" w:tplc="0422001B">
      <w:start w:val="1"/>
      <w:numFmt w:val="lowerRoman"/>
      <w:lvlText w:val="%6."/>
      <w:lvlJc w:val="right"/>
      <w:pPr>
        <w:ind w:left="4244" w:hanging="180"/>
      </w:pPr>
    </w:lvl>
    <w:lvl w:ilvl="6" w:tplc="0422000F">
      <w:start w:val="1"/>
      <w:numFmt w:val="decimal"/>
      <w:lvlText w:val="%7."/>
      <w:lvlJc w:val="left"/>
      <w:pPr>
        <w:ind w:left="4964" w:hanging="360"/>
      </w:pPr>
    </w:lvl>
    <w:lvl w:ilvl="7" w:tplc="04220019">
      <w:start w:val="1"/>
      <w:numFmt w:val="lowerLetter"/>
      <w:lvlText w:val="%8."/>
      <w:lvlJc w:val="left"/>
      <w:pPr>
        <w:ind w:left="5684" w:hanging="360"/>
      </w:pPr>
    </w:lvl>
    <w:lvl w:ilvl="8" w:tplc="0422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E47306F"/>
    <w:multiLevelType w:val="multilevel"/>
    <w:tmpl w:val="865C1E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28969B1"/>
    <w:multiLevelType w:val="hybridMultilevel"/>
    <w:tmpl w:val="A1885402"/>
    <w:lvl w:ilvl="0" w:tplc="042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47C34AE"/>
    <w:multiLevelType w:val="hybridMultilevel"/>
    <w:tmpl w:val="0F544C64"/>
    <w:lvl w:ilvl="0" w:tplc="569CF66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B8E"/>
    <w:rsid w:val="000042B2"/>
    <w:rsid w:val="00016A9A"/>
    <w:rsid w:val="0002268D"/>
    <w:rsid w:val="00044746"/>
    <w:rsid w:val="00076B8E"/>
    <w:rsid w:val="001C7734"/>
    <w:rsid w:val="001D5D3C"/>
    <w:rsid w:val="00205D28"/>
    <w:rsid w:val="00287BF7"/>
    <w:rsid w:val="00301EFC"/>
    <w:rsid w:val="00335C9C"/>
    <w:rsid w:val="00361E21"/>
    <w:rsid w:val="00371EAA"/>
    <w:rsid w:val="003840CB"/>
    <w:rsid w:val="004230E7"/>
    <w:rsid w:val="0044118F"/>
    <w:rsid w:val="004B5E76"/>
    <w:rsid w:val="004F05EA"/>
    <w:rsid w:val="004F0D76"/>
    <w:rsid w:val="0055116F"/>
    <w:rsid w:val="005F0B46"/>
    <w:rsid w:val="005F4206"/>
    <w:rsid w:val="00680740"/>
    <w:rsid w:val="006828F0"/>
    <w:rsid w:val="00752582"/>
    <w:rsid w:val="00794765"/>
    <w:rsid w:val="007A6926"/>
    <w:rsid w:val="009065D8"/>
    <w:rsid w:val="00916443"/>
    <w:rsid w:val="009A0455"/>
    <w:rsid w:val="00A340FC"/>
    <w:rsid w:val="00B32A19"/>
    <w:rsid w:val="00B71359"/>
    <w:rsid w:val="00BA780D"/>
    <w:rsid w:val="00BD1837"/>
    <w:rsid w:val="00C0208E"/>
    <w:rsid w:val="00D310D0"/>
    <w:rsid w:val="00DD4E42"/>
    <w:rsid w:val="00DE408B"/>
    <w:rsid w:val="00E0584F"/>
    <w:rsid w:val="00E6200C"/>
    <w:rsid w:val="00E8442B"/>
    <w:rsid w:val="00E86AC9"/>
    <w:rsid w:val="00EF51A6"/>
    <w:rsid w:val="00FC3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D2126"/>
  <w15:chartTrackingRefBased/>
  <w15:docId w15:val="{767E987C-8DFD-4B90-B9CB-0C37DCDB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0E7"/>
    <w:pPr>
      <w:spacing w:line="256" w:lineRule="auto"/>
    </w:pPr>
  </w:style>
  <w:style w:type="paragraph" w:styleId="2">
    <w:name w:val="heading 2"/>
    <w:basedOn w:val="a"/>
    <w:link w:val="20"/>
    <w:uiPriority w:val="9"/>
    <w:qFormat/>
    <w:rsid w:val="000042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30E7"/>
    <w:pPr>
      <w:ind w:left="720"/>
      <w:contextualSpacing/>
    </w:pPr>
  </w:style>
  <w:style w:type="paragraph" w:customStyle="1" w:styleId="newsdetailcardtext">
    <w:name w:val="newsdetailcard__text"/>
    <w:basedOn w:val="a"/>
    <w:rsid w:val="00423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4230E7"/>
    <w:rPr>
      <w:b/>
      <w:bCs/>
    </w:rPr>
  </w:style>
  <w:style w:type="character" w:customStyle="1" w:styleId="21">
    <w:name w:val="Основний текст (2)_"/>
    <w:basedOn w:val="a0"/>
    <w:link w:val="22"/>
    <w:rsid w:val="0079476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94765"/>
    <w:pPr>
      <w:widowControl w:val="0"/>
      <w:shd w:val="clear" w:color="auto" w:fill="FFFFFF"/>
      <w:spacing w:after="0" w:line="360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5">
    <w:name w:val="Hyperlink"/>
    <w:basedOn w:val="a0"/>
    <w:uiPriority w:val="99"/>
    <w:unhideWhenUsed/>
    <w:rsid w:val="004F0D76"/>
    <w:rPr>
      <w:color w:val="0000FF"/>
      <w:u w:val="single"/>
    </w:rPr>
  </w:style>
  <w:style w:type="table" w:styleId="a6">
    <w:name w:val="Table Grid"/>
    <w:basedOn w:val="a1"/>
    <w:uiPriority w:val="39"/>
    <w:rsid w:val="0091644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916443"/>
    <w:pPr>
      <w:spacing w:after="0" w:line="276" w:lineRule="auto"/>
    </w:pPr>
    <w:rPr>
      <w:rFonts w:ascii="Arial" w:eastAsia="Arial" w:hAnsi="Arial" w:cs="Arial"/>
      <w:color w:val="000000"/>
      <w:lang w:val="ru-RU"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5F0B46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0042B2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h-pre-line">
    <w:name w:val="h-pre-line"/>
    <w:basedOn w:val="a0"/>
    <w:rsid w:val="000042B2"/>
  </w:style>
  <w:style w:type="character" w:customStyle="1" w:styleId="qaclassifierdescrcode">
    <w:name w:val="qa_classifier_descr_code"/>
    <w:basedOn w:val="a0"/>
    <w:rsid w:val="000042B2"/>
  </w:style>
  <w:style w:type="character" w:customStyle="1" w:styleId="qaclassifierdescrprimary">
    <w:name w:val="qa_classifier_descr_primary"/>
    <w:basedOn w:val="a0"/>
    <w:rsid w:val="000042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91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hop.hlr.ua/spektrofotometr-uv-vis-optizen-alpha-263849.html%20-%20410119,62" TargetMode="External"/><Relationship Id="rId5" Type="http://schemas.openxmlformats.org/officeDocument/2006/relationships/hyperlink" Target="https://my.zakupivli.pro/cabinet/purchases/state_plan/view/3922935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1724</Words>
  <Characters>983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2026-09-02T13:22:00Z</dcterms:created>
  <dcterms:modified xsi:type="dcterms:W3CDTF">2026-09-03T06:52:00Z</dcterms:modified>
</cp:coreProperties>
</file>